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2D" w:rsidRDefault="00B1522D" w:rsidP="00295D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llamo</w:t>
      </w:r>
      <w:proofErr w:type="spellEnd"/>
      <w:r>
        <w:rPr>
          <w:sz w:val="24"/>
          <w:szCs w:val="24"/>
        </w:rPr>
        <w:t xml:space="preserve"> ___________________________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Clase</w:t>
      </w:r>
      <w:proofErr w:type="spellEnd"/>
      <w:proofErr w:type="gramEnd"/>
      <w:r>
        <w:rPr>
          <w:sz w:val="24"/>
          <w:szCs w:val="24"/>
        </w:rPr>
        <w:t xml:space="preserve"> ______  Hoy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el _____________ de _______________</w:t>
      </w:r>
    </w:p>
    <w:p w:rsidR="007E2E26" w:rsidRPr="00D77263" w:rsidRDefault="00295DD0" w:rsidP="00295DD0">
      <w:pPr>
        <w:spacing w:after="0" w:line="240" w:lineRule="auto"/>
        <w:rPr>
          <w:b/>
          <w:sz w:val="24"/>
          <w:szCs w:val="24"/>
        </w:rPr>
      </w:pPr>
      <w:r w:rsidRPr="00295DD0">
        <w:rPr>
          <w:sz w:val="24"/>
          <w:szCs w:val="24"/>
        </w:rPr>
        <w:t xml:space="preserve">We will have a </w:t>
      </w:r>
      <w:proofErr w:type="gramStart"/>
      <w:r w:rsidR="007E2E26">
        <w:rPr>
          <w:sz w:val="24"/>
          <w:szCs w:val="24"/>
        </w:rPr>
        <w:t>20</w:t>
      </w:r>
      <w:r w:rsidRPr="00295DD0">
        <w:rPr>
          <w:sz w:val="24"/>
          <w:szCs w:val="24"/>
        </w:rPr>
        <w:t xml:space="preserve"> point</w:t>
      </w:r>
      <w:proofErr w:type="gramEnd"/>
      <w:r w:rsidRPr="00295DD0">
        <w:rPr>
          <w:sz w:val="24"/>
          <w:szCs w:val="24"/>
        </w:rPr>
        <w:t xml:space="preserve"> quiz on </w:t>
      </w:r>
      <w:proofErr w:type="spellStart"/>
      <w:r w:rsidRPr="00295DD0">
        <w:rPr>
          <w:sz w:val="24"/>
          <w:szCs w:val="24"/>
        </w:rPr>
        <w:t>preterite</w:t>
      </w:r>
      <w:proofErr w:type="spellEnd"/>
      <w:r w:rsidRPr="00295DD0">
        <w:rPr>
          <w:sz w:val="24"/>
          <w:szCs w:val="24"/>
        </w:rPr>
        <w:t xml:space="preserve"> of –</w:t>
      </w:r>
      <w:proofErr w:type="spellStart"/>
      <w:r w:rsidRPr="00295DD0">
        <w:rPr>
          <w:sz w:val="24"/>
          <w:szCs w:val="24"/>
        </w:rPr>
        <w:t>ar</w:t>
      </w:r>
      <w:proofErr w:type="spellEnd"/>
      <w:r w:rsidRPr="00295DD0">
        <w:rPr>
          <w:sz w:val="24"/>
          <w:szCs w:val="24"/>
        </w:rPr>
        <w:t xml:space="preserve"> verbs </w:t>
      </w:r>
      <w:r w:rsidR="004D4F88">
        <w:rPr>
          <w:sz w:val="24"/>
          <w:szCs w:val="24"/>
        </w:rPr>
        <w:t xml:space="preserve">and 8.2 vocabulary </w:t>
      </w:r>
      <w:r w:rsidR="007E2E26">
        <w:rPr>
          <w:sz w:val="24"/>
          <w:szCs w:val="24"/>
        </w:rPr>
        <w:t xml:space="preserve">on Friday </w:t>
      </w:r>
      <w:r w:rsidR="004D4F88">
        <w:rPr>
          <w:sz w:val="24"/>
          <w:szCs w:val="24"/>
        </w:rPr>
        <w:t xml:space="preserve">December </w:t>
      </w:r>
      <w:r w:rsidR="007E2E26">
        <w:rPr>
          <w:sz w:val="24"/>
          <w:szCs w:val="24"/>
        </w:rPr>
        <w:t>15</w:t>
      </w:r>
      <w:r w:rsidR="007E2E26" w:rsidRPr="007E2E26">
        <w:rPr>
          <w:sz w:val="24"/>
          <w:szCs w:val="24"/>
          <w:vertAlign w:val="superscript"/>
        </w:rPr>
        <w:t>th</w:t>
      </w:r>
      <w:r w:rsidR="007E2E26">
        <w:rPr>
          <w:sz w:val="24"/>
          <w:szCs w:val="24"/>
        </w:rPr>
        <w:t>.</w:t>
      </w:r>
      <w:r w:rsidRPr="00295DD0">
        <w:rPr>
          <w:sz w:val="24"/>
          <w:szCs w:val="24"/>
        </w:rPr>
        <w:t xml:space="preserve">  </w:t>
      </w:r>
      <w:r w:rsidR="00D77263" w:rsidRPr="00D77263">
        <w:rPr>
          <w:b/>
          <w:sz w:val="24"/>
          <w:szCs w:val="24"/>
        </w:rPr>
        <w:t xml:space="preserve">This study guide is due on Wednesday, Dec. </w:t>
      </w:r>
      <w:proofErr w:type="gramStart"/>
      <w:r w:rsidR="00D77263" w:rsidRPr="00D77263">
        <w:rPr>
          <w:b/>
          <w:sz w:val="24"/>
          <w:szCs w:val="24"/>
        </w:rPr>
        <w:t>13</w:t>
      </w:r>
      <w:r w:rsidR="00D77263" w:rsidRPr="00D77263">
        <w:rPr>
          <w:b/>
          <w:sz w:val="24"/>
          <w:szCs w:val="24"/>
          <w:vertAlign w:val="superscript"/>
        </w:rPr>
        <w:t>th</w:t>
      </w:r>
      <w:proofErr w:type="gramEnd"/>
      <w:r w:rsidR="00D77263" w:rsidRPr="00D77263">
        <w:rPr>
          <w:b/>
          <w:sz w:val="24"/>
          <w:szCs w:val="24"/>
        </w:rPr>
        <w:t>.</w:t>
      </w:r>
    </w:p>
    <w:p w:rsidR="004D4F88" w:rsidRPr="00B1522D" w:rsidRDefault="004D4F88" w:rsidP="00295DD0">
      <w:pPr>
        <w:spacing w:after="0" w:line="240" w:lineRule="auto"/>
        <w:rPr>
          <w:sz w:val="8"/>
          <w:szCs w:val="24"/>
        </w:rPr>
      </w:pPr>
    </w:p>
    <w:p w:rsidR="007E2E26" w:rsidRDefault="00C00FC7" w:rsidP="00295D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A:  </w:t>
      </w:r>
      <w:r w:rsidR="007E2E26">
        <w:rPr>
          <w:sz w:val="24"/>
          <w:szCs w:val="24"/>
        </w:rPr>
        <w:t>For the first 10 points, you will need to fill in the correct endings for 20 verbs</w:t>
      </w:r>
      <w:r w:rsidR="000C0EA2">
        <w:rPr>
          <w:sz w:val="24"/>
          <w:szCs w:val="24"/>
        </w:rPr>
        <w:t>;</w:t>
      </w:r>
      <w:r w:rsidR="007E2E26">
        <w:rPr>
          <w:sz w:val="24"/>
          <w:szCs w:val="24"/>
        </w:rPr>
        <w:t xml:space="preserve"> each one is a half point.</w:t>
      </w:r>
    </w:p>
    <w:p w:rsidR="004D4F88" w:rsidRDefault="000C0EA2" w:rsidP="00295D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PAY ATTENTION TO THE SUBJECT AND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FORGET ACCENTS IF YOU NEED THEM. </w:t>
      </w:r>
    </w:p>
    <w:p w:rsidR="007E2E26" w:rsidRDefault="000C0EA2" w:rsidP="00295D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</w:t>
      </w:r>
      <w:r w:rsidR="007E2E26">
        <w:rPr>
          <w:sz w:val="24"/>
          <w:szCs w:val="24"/>
        </w:rPr>
        <w:t>maller example:</w:t>
      </w:r>
    </w:p>
    <w:tbl>
      <w:tblPr>
        <w:tblW w:w="10002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544"/>
        <w:gridCol w:w="2610"/>
      </w:tblGrid>
      <w:tr w:rsidR="00C00FC7" w:rsidRPr="00AF0BBF" w:rsidTr="005113A9">
        <w:trPr>
          <w:trHeight w:val="827"/>
        </w:trPr>
        <w:tc>
          <w:tcPr>
            <w:tcW w:w="2424" w:type="dxa"/>
            <w:vAlign w:val="center"/>
          </w:tcPr>
          <w:p w:rsidR="00C00FC7" w:rsidRDefault="00C00FC7" w:rsidP="00C00FC7">
            <w:pPr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lavarse</w:t>
            </w:r>
            <w:proofErr w:type="spellEnd"/>
            <w:r>
              <w:rPr>
                <w:rFonts w:ascii="Georgia" w:hAnsi="Georgia"/>
                <w:b/>
              </w:rPr>
              <w:t xml:space="preserve"> – to wash (oneself)</w:t>
            </w:r>
          </w:p>
        </w:tc>
        <w:tc>
          <w:tcPr>
            <w:tcW w:w="2424" w:type="dxa"/>
            <w:vAlign w:val="center"/>
          </w:tcPr>
          <w:p w:rsidR="00C00FC7" w:rsidRDefault="00C00FC7" w:rsidP="00C00FC7">
            <w:pPr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mirar</w:t>
            </w:r>
            <w:proofErr w:type="spellEnd"/>
            <w:r>
              <w:rPr>
                <w:rFonts w:ascii="Georgia" w:hAnsi="Georgia"/>
                <w:b/>
              </w:rPr>
              <w:t xml:space="preserve">  - to watch</w:t>
            </w:r>
            <w:r w:rsidR="00F25658">
              <w:rPr>
                <w:rFonts w:ascii="Georgia" w:hAnsi="Georgia"/>
                <w:b/>
              </w:rPr>
              <w:t xml:space="preserve"> or</w:t>
            </w:r>
          </w:p>
          <w:p w:rsidR="00F25658" w:rsidRPr="00AF0BBF" w:rsidRDefault="00F25658" w:rsidP="00F25658">
            <w:pPr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mirar</w:t>
            </w:r>
            <w:proofErr w:type="spellEnd"/>
            <w:r>
              <w:rPr>
                <w:rFonts w:ascii="Georgia" w:hAnsi="Georgia"/>
                <w:b/>
              </w:rPr>
              <w:t xml:space="preserve"> las </w:t>
            </w:r>
            <w:proofErr w:type="spellStart"/>
            <w:r>
              <w:rPr>
                <w:rFonts w:ascii="Georgia" w:hAnsi="Georgia"/>
                <w:b/>
              </w:rPr>
              <w:t>vitrinas</w:t>
            </w:r>
            <w:proofErr w:type="spellEnd"/>
            <w:r>
              <w:rPr>
                <w:rFonts w:ascii="Georgia" w:hAnsi="Georgia"/>
                <w:b/>
              </w:rPr>
              <w:t xml:space="preserve"> – to window-shop</w:t>
            </w:r>
          </w:p>
        </w:tc>
        <w:tc>
          <w:tcPr>
            <w:tcW w:w="2544" w:type="dxa"/>
            <w:vAlign w:val="center"/>
          </w:tcPr>
          <w:p w:rsidR="00C00FC7" w:rsidRDefault="00C00FC7" w:rsidP="00C00FC7">
            <w:pPr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comprar</w:t>
            </w:r>
            <w:proofErr w:type="spellEnd"/>
            <w:r>
              <w:rPr>
                <w:rFonts w:ascii="Georgia" w:hAnsi="Georgia"/>
                <w:b/>
              </w:rPr>
              <w:t xml:space="preserve"> – to buy</w:t>
            </w:r>
          </w:p>
        </w:tc>
        <w:tc>
          <w:tcPr>
            <w:tcW w:w="2610" w:type="dxa"/>
            <w:vAlign w:val="center"/>
          </w:tcPr>
          <w:p w:rsidR="00C00FC7" w:rsidRDefault="00C00FC7" w:rsidP="00C00FC7">
            <w:pPr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llevar</w:t>
            </w:r>
            <w:proofErr w:type="spellEnd"/>
            <w:r>
              <w:rPr>
                <w:rFonts w:ascii="Georgia" w:hAnsi="Georgia"/>
                <w:b/>
              </w:rPr>
              <w:t xml:space="preserve"> – to wear</w:t>
            </w:r>
          </w:p>
        </w:tc>
      </w:tr>
      <w:tr w:rsidR="00C00FC7" w:rsidRPr="00AF0BBF" w:rsidTr="005113A9">
        <w:trPr>
          <w:trHeight w:val="687"/>
        </w:trPr>
        <w:tc>
          <w:tcPr>
            <w:tcW w:w="2424" w:type="dxa"/>
            <w:vAlign w:val="center"/>
          </w:tcPr>
          <w:p w:rsidR="00C00FC7" w:rsidRDefault="00C00FC7" w:rsidP="00C00FC7">
            <w:pPr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Yo</w:t>
            </w:r>
            <w:proofErr w:type="spellEnd"/>
            <w:r>
              <w:rPr>
                <w:rFonts w:ascii="Georgia" w:hAnsi="Georgia"/>
                <w:b/>
              </w:rPr>
              <w:t xml:space="preserve"> ____ </w:t>
            </w:r>
            <w:proofErr w:type="spellStart"/>
            <w:r>
              <w:rPr>
                <w:rFonts w:ascii="Georgia" w:hAnsi="Georgia"/>
                <w:b/>
              </w:rPr>
              <w:t>lav</w:t>
            </w:r>
            <w:proofErr w:type="spellEnd"/>
            <w:r>
              <w:rPr>
                <w:rFonts w:ascii="Georgia" w:hAnsi="Georgia"/>
                <w:b/>
              </w:rPr>
              <w:t>___</w:t>
            </w:r>
          </w:p>
        </w:tc>
        <w:tc>
          <w:tcPr>
            <w:tcW w:w="2424" w:type="dxa"/>
            <w:vAlign w:val="center"/>
          </w:tcPr>
          <w:p w:rsidR="00C00FC7" w:rsidRPr="00AF0BBF" w:rsidRDefault="00C00FC7" w:rsidP="00C00FC7">
            <w:pPr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Tú</w:t>
            </w:r>
            <w:proofErr w:type="spellEnd"/>
            <w:r>
              <w:rPr>
                <w:rFonts w:ascii="Georgia" w:hAnsi="Georgia"/>
                <w:b/>
              </w:rPr>
              <w:t xml:space="preserve"> y </w:t>
            </w:r>
            <w:proofErr w:type="spellStart"/>
            <w:r>
              <w:rPr>
                <w:rFonts w:ascii="Georgia" w:hAnsi="Georgia"/>
                <w:b/>
              </w:rPr>
              <w:t>yo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mir</w:t>
            </w:r>
            <w:proofErr w:type="spellEnd"/>
            <w:r w:rsidR="00F25658">
              <w:rPr>
                <w:rFonts w:ascii="Georgia" w:hAnsi="Georgia"/>
                <w:b/>
              </w:rPr>
              <w:t>_____</w:t>
            </w:r>
          </w:p>
        </w:tc>
        <w:tc>
          <w:tcPr>
            <w:tcW w:w="2544" w:type="dxa"/>
            <w:vAlign w:val="center"/>
          </w:tcPr>
          <w:p w:rsidR="00C00FC7" w:rsidRDefault="00C00FC7" w:rsidP="00C00FC7">
            <w:pPr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Ellos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compr</w:t>
            </w:r>
            <w:proofErr w:type="spellEnd"/>
            <w:r>
              <w:rPr>
                <w:rFonts w:ascii="Georgia" w:hAnsi="Georgia"/>
                <w:b/>
              </w:rPr>
              <w:t>_____</w:t>
            </w:r>
          </w:p>
        </w:tc>
        <w:tc>
          <w:tcPr>
            <w:tcW w:w="2610" w:type="dxa"/>
            <w:vAlign w:val="center"/>
          </w:tcPr>
          <w:p w:rsidR="00C00FC7" w:rsidRDefault="00C00FC7" w:rsidP="00C00FC7">
            <w:pPr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tú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llev</w:t>
            </w:r>
            <w:proofErr w:type="spellEnd"/>
            <w:r>
              <w:rPr>
                <w:rFonts w:ascii="Georgia" w:hAnsi="Georgia"/>
                <w:b/>
              </w:rPr>
              <w:t>_____</w:t>
            </w:r>
          </w:p>
        </w:tc>
      </w:tr>
      <w:tr w:rsidR="00C00FC7" w:rsidRPr="00AF0BBF" w:rsidTr="005113A9">
        <w:trPr>
          <w:trHeight w:val="687"/>
        </w:trPr>
        <w:tc>
          <w:tcPr>
            <w:tcW w:w="2424" w:type="dxa"/>
            <w:vAlign w:val="center"/>
          </w:tcPr>
          <w:p w:rsidR="00C00FC7" w:rsidRDefault="00C00FC7" w:rsidP="000C0EA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Ana y </w:t>
            </w:r>
            <w:proofErr w:type="spellStart"/>
            <w:r>
              <w:rPr>
                <w:rFonts w:ascii="Georgia" w:hAnsi="Georgia"/>
                <w:b/>
              </w:rPr>
              <w:t>yo</w:t>
            </w:r>
            <w:proofErr w:type="spellEnd"/>
            <w:r>
              <w:rPr>
                <w:rFonts w:ascii="Georgia" w:hAnsi="Georgia"/>
                <w:b/>
              </w:rPr>
              <w:t xml:space="preserve"> ____</w:t>
            </w:r>
          </w:p>
          <w:p w:rsidR="000C0EA2" w:rsidRDefault="000C0EA2" w:rsidP="000C0EA2">
            <w:pPr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lav</w:t>
            </w:r>
            <w:proofErr w:type="spellEnd"/>
            <w:r>
              <w:rPr>
                <w:rFonts w:ascii="Georgia" w:hAnsi="Georgia"/>
                <w:b/>
              </w:rPr>
              <w:t>_</w:t>
            </w:r>
            <w:r>
              <w:rPr>
                <w:rFonts w:ascii="Georgia" w:hAnsi="Georgia"/>
                <w:b/>
              </w:rPr>
              <w:t>__</w:t>
            </w:r>
            <w:r>
              <w:rPr>
                <w:rFonts w:ascii="Georgia" w:hAnsi="Georgia"/>
                <w:b/>
              </w:rPr>
              <w:t>__</w:t>
            </w:r>
          </w:p>
        </w:tc>
        <w:tc>
          <w:tcPr>
            <w:tcW w:w="2424" w:type="dxa"/>
            <w:vAlign w:val="center"/>
          </w:tcPr>
          <w:p w:rsidR="00C00FC7" w:rsidRPr="00AF0BBF" w:rsidRDefault="00C00FC7" w:rsidP="00C00FC7">
            <w:pPr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tú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mir</w:t>
            </w:r>
            <w:proofErr w:type="spellEnd"/>
            <w:r w:rsidR="00F25658">
              <w:rPr>
                <w:rFonts w:ascii="Georgia" w:hAnsi="Georgia"/>
                <w:b/>
              </w:rPr>
              <w:t>_____</w:t>
            </w:r>
            <w:r w:rsidR="00F25658">
              <w:rPr>
                <w:rFonts w:ascii="Georgia" w:hAnsi="Georgia"/>
                <w:b/>
              </w:rPr>
              <w:t xml:space="preserve"> las </w:t>
            </w:r>
            <w:proofErr w:type="spellStart"/>
            <w:r w:rsidR="00F25658">
              <w:rPr>
                <w:rFonts w:ascii="Georgia" w:hAnsi="Georgia"/>
                <w:b/>
              </w:rPr>
              <w:t>vitrinas</w:t>
            </w:r>
            <w:proofErr w:type="spellEnd"/>
          </w:p>
        </w:tc>
        <w:tc>
          <w:tcPr>
            <w:tcW w:w="2544" w:type="dxa"/>
            <w:vAlign w:val="center"/>
          </w:tcPr>
          <w:p w:rsidR="00C00FC7" w:rsidRDefault="00C00FC7" w:rsidP="00C00FC7">
            <w:pPr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Ud</w:t>
            </w:r>
            <w:proofErr w:type="spellEnd"/>
            <w:r>
              <w:rPr>
                <w:rFonts w:ascii="Georgia" w:hAnsi="Georgia"/>
                <w:b/>
              </w:rPr>
              <w:t xml:space="preserve">.  </w:t>
            </w:r>
            <w:proofErr w:type="spellStart"/>
            <w:r>
              <w:rPr>
                <w:rFonts w:ascii="Georgia" w:hAnsi="Georgia"/>
                <w:b/>
              </w:rPr>
              <w:t>compr</w:t>
            </w:r>
            <w:proofErr w:type="spellEnd"/>
            <w:r>
              <w:rPr>
                <w:rFonts w:ascii="Georgia" w:hAnsi="Georgia"/>
                <w:b/>
              </w:rPr>
              <w:t xml:space="preserve"> ____</w:t>
            </w:r>
          </w:p>
        </w:tc>
        <w:tc>
          <w:tcPr>
            <w:tcW w:w="2610" w:type="dxa"/>
            <w:vAlign w:val="center"/>
          </w:tcPr>
          <w:p w:rsidR="00C00FC7" w:rsidRDefault="00B1522D" w:rsidP="00C00FC7">
            <w:pPr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Nosotros</w:t>
            </w:r>
            <w:proofErr w:type="spellEnd"/>
            <w:r w:rsidR="00C00FC7">
              <w:rPr>
                <w:rFonts w:ascii="Georgia" w:hAnsi="Georgia"/>
                <w:b/>
              </w:rPr>
              <w:t xml:space="preserve"> </w:t>
            </w:r>
            <w:proofErr w:type="spellStart"/>
            <w:r w:rsidR="00C00FC7">
              <w:rPr>
                <w:rFonts w:ascii="Georgia" w:hAnsi="Georgia"/>
                <w:b/>
              </w:rPr>
              <w:t>llev</w:t>
            </w:r>
            <w:proofErr w:type="spellEnd"/>
            <w:r w:rsidR="00C00FC7">
              <w:rPr>
                <w:rFonts w:ascii="Georgia" w:hAnsi="Georgia"/>
                <w:b/>
              </w:rPr>
              <w:t xml:space="preserve"> _____</w:t>
            </w:r>
          </w:p>
        </w:tc>
      </w:tr>
      <w:tr w:rsidR="00C00FC7" w:rsidRPr="00AF0BBF" w:rsidTr="005113A9">
        <w:trPr>
          <w:trHeight w:val="687"/>
        </w:trPr>
        <w:tc>
          <w:tcPr>
            <w:tcW w:w="2424" w:type="dxa"/>
            <w:vAlign w:val="center"/>
          </w:tcPr>
          <w:p w:rsidR="00C00FC7" w:rsidRDefault="00C00FC7" w:rsidP="000C0EA2">
            <w:pPr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Raúl</w:t>
            </w:r>
            <w:proofErr w:type="spellEnd"/>
            <w:r>
              <w:rPr>
                <w:rFonts w:ascii="Georgia" w:hAnsi="Georgia"/>
                <w:b/>
              </w:rPr>
              <w:t xml:space="preserve">  </w:t>
            </w:r>
            <w:r w:rsidR="000C0EA2">
              <w:rPr>
                <w:rFonts w:ascii="Georgia" w:hAnsi="Georgia"/>
                <w:b/>
              </w:rPr>
              <w:t>____</w:t>
            </w:r>
            <w:r w:rsidR="000C0EA2">
              <w:rPr>
                <w:rFonts w:ascii="Georgia" w:hAnsi="Georgia"/>
                <w:b/>
              </w:rPr>
              <w:t xml:space="preserve"> </w:t>
            </w:r>
            <w:proofErr w:type="spellStart"/>
            <w:r w:rsidR="000C0EA2">
              <w:rPr>
                <w:rFonts w:ascii="Georgia" w:hAnsi="Georgia"/>
                <w:b/>
              </w:rPr>
              <w:t>lav</w:t>
            </w:r>
            <w:proofErr w:type="spellEnd"/>
            <w:r w:rsidR="000C0EA2">
              <w:rPr>
                <w:rFonts w:ascii="Georgia" w:hAnsi="Georgia"/>
                <w:b/>
              </w:rPr>
              <w:t>_</w:t>
            </w:r>
            <w:r w:rsidR="000C0EA2">
              <w:rPr>
                <w:rFonts w:ascii="Georgia" w:hAnsi="Georgia"/>
                <w:b/>
              </w:rPr>
              <w:t>__</w:t>
            </w:r>
          </w:p>
        </w:tc>
        <w:tc>
          <w:tcPr>
            <w:tcW w:w="2424" w:type="dxa"/>
            <w:vAlign w:val="center"/>
          </w:tcPr>
          <w:p w:rsidR="00C00FC7" w:rsidRPr="00AF0BBF" w:rsidRDefault="00C00FC7" w:rsidP="00C00FC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Juan y Ana </w:t>
            </w:r>
            <w:proofErr w:type="spellStart"/>
            <w:r>
              <w:rPr>
                <w:rFonts w:ascii="Georgia" w:hAnsi="Georgia"/>
                <w:b/>
              </w:rPr>
              <w:t>mir</w:t>
            </w:r>
            <w:proofErr w:type="spellEnd"/>
            <w:r w:rsidR="00F25658">
              <w:rPr>
                <w:rFonts w:ascii="Georgia" w:hAnsi="Georgia"/>
                <w:b/>
              </w:rPr>
              <w:t>_____</w:t>
            </w:r>
          </w:p>
        </w:tc>
        <w:tc>
          <w:tcPr>
            <w:tcW w:w="2544" w:type="dxa"/>
            <w:vAlign w:val="center"/>
          </w:tcPr>
          <w:p w:rsidR="00C00FC7" w:rsidRDefault="00C00FC7" w:rsidP="00C00FC7">
            <w:pPr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Yo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compr</w:t>
            </w:r>
            <w:proofErr w:type="spellEnd"/>
            <w:r>
              <w:rPr>
                <w:rFonts w:ascii="Georgia" w:hAnsi="Georgia"/>
                <w:b/>
              </w:rPr>
              <w:t xml:space="preserve"> _____</w:t>
            </w:r>
          </w:p>
        </w:tc>
        <w:tc>
          <w:tcPr>
            <w:tcW w:w="2610" w:type="dxa"/>
            <w:vAlign w:val="center"/>
          </w:tcPr>
          <w:p w:rsidR="00C00FC7" w:rsidRDefault="00C00FC7" w:rsidP="00C00FC7">
            <w:pPr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Uds</w:t>
            </w:r>
            <w:proofErr w:type="spellEnd"/>
            <w:r>
              <w:rPr>
                <w:rFonts w:ascii="Georgia" w:hAnsi="Georgia"/>
                <w:b/>
              </w:rPr>
              <w:t xml:space="preserve">. </w:t>
            </w:r>
            <w:proofErr w:type="spellStart"/>
            <w:r>
              <w:rPr>
                <w:rFonts w:ascii="Georgia" w:hAnsi="Georgia"/>
                <w:b/>
              </w:rPr>
              <w:t>llev</w:t>
            </w:r>
            <w:proofErr w:type="spellEnd"/>
            <w:r>
              <w:rPr>
                <w:rFonts w:ascii="Georgia" w:hAnsi="Georgia"/>
                <w:b/>
              </w:rPr>
              <w:t xml:space="preserve"> _____</w:t>
            </w:r>
          </w:p>
        </w:tc>
      </w:tr>
    </w:tbl>
    <w:p w:rsidR="007E2E26" w:rsidRPr="00B1522D" w:rsidRDefault="007E2E26" w:rsidP="00295DD0">
      <w:pPr>
        <w:spacing w:after="0" w:line="240" w:lineRule="auto"/>
        <w:rPr>
          <w:sz w:val="12"/>
          <w:szCs w:val="24"/>
        </w:rPr>
      </w:pPr>
    </w:p>
    <w:p w:rsidR="000C0EA2" w:rsidRDefault="00C00FC7" w:rsidP="00295D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B: </w:t>
      </w:r>
      <w:r w:rsidR="00295DD0" w:rsidRPr="00295DD0">
        <w:rPr>
          <w:sz w:val="24"/>
          <w:szCs w:val="24"/>
        </w:rPr>
        <w:t xml:space="preserve">I will have </w:t>
      </w:r>
      <w:proofErr w:type="gramStart"/>
      <w:r>
        <w:rPr>
          <w:sz w:val="24"/>
          <w:szCs w:val="24"/>
        </w:rPr>
        <w:t>8</w:t>
      </w:r>
      <w:proofErr w:type="gramEnd"/>
      <w:r w:rsidR="00295DD0" w:rsidRPr="00295DD0">
        <w:rPr>
          <w:sz w:val="24"/>
          <w:szCs w:val="24"/>
        </w:rPr>
        <w:t xml:space="preserve"> sentences where you will have to fill in the correct </w:t>
      </w:r>
      <w:proofErr w:type="spellStart"/>
      <w:r w:rsidR="00295DD0" w:rsidRPr="00295DD0">
        <w:rPr>
          <w:sz w:val="24"/>
          <w:szCs w:val="24"/>
        </w:rPr>
        <w:t>preterite</w:t>
      </w:r>
      <w:proofErr w:type="spellEnd"/>
      <w:r w:rsidR="00295DD0" w:rsidRPr="00295DD0">
        <w:rPr>
          <w:sz w:val="24"/>
          <w:szCs w:val="24"/>
        </w:rPr>
        <w:t xml:space="preserve"> of the verb I put in parentheses at the end of the sentence.  </w:t>
      </w:r>
      <w:r w:rsidR="000C0EA2">
        <w:rPr>
          <w:sz w:val="24"/>
          <w:szCs w:val="24"/>
        </w:rPr>
        <w:t xml:space="preserve">This is worth 1 point each.  </w:t>
      </w:r>
      <w:r w:rsidR="00295DD0" w:rsidRPr="00295DD0">
        <w:rPr>
          <w:sz w:val="24"/>
          <w:szCs w:val="24"/>
        </w:rPr>
        <w:t xml:space="preserve">I will include reflexives as well. </w:t>
      </w:r>
      <w:r w:rsidR="004D4F88">
        <w:rPr>
          <w:sz w:val="24"/>
          <w:szCs w:val="24"/>
        </w:rPr>
        <w:t xml:space="preserve"> Today’s example has </w:t>
      </w:r>
      <w:proofErr w:type="gramStart"/>
      <w:r w:rsidR="004D4F88">
        <w:rPr>
          <w:sz w:val="24"/>
          <w:szCs w:val="24"/>
        </w:rPr>
        <w:t>5</w:t>
      </w:r>
      <w:proofErr w:type="gramEnd"/>
      <w:r w:rsidR="004D4F88">
        <w:rPr>
          <w:sz w:val="24"/>
          <w:szCs w:val="24"/>
        </w:rPr>
        <w:t xml:space="preserve"> for you to do.</w:t>
      </w:r>
    </w:p>
    <w:p w:rsidR="004D4F88" w:rsidRDefault="004D4F88" w:rsidP="00295DD0">
      <w:pPr>
        <w:spacing w:after="0" w:line="240" w:lineRule="auto"/>
        <w:rPr>
          <w:sz w:val="24"/>
          <w:szCs w:val="24"/>
        </w:rPr>
      </w:pPr>
    </w:p>
    <w:p w:rsidR="004D4F88" w:rsidRPr="004D4F88" w:rsidRDefault="004D4F88" w:rsidP="002030EC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6A56">
        <w:t>Mar</w:t>
      </w:r>
      <w:r>
        <w:t>ta</w:t>
      </w:r>
      <w:r w:rsidR="00F25658">
        <w:t xml:space="preserve"> </w:t>
      </w:r>
      <w:r w:rsidRPr="00280457">
        <w:rPr>
          <w:rFonts w:ascii="Calibri" w:hAnsi="Calibri"/>
          <w:b/>
        </w:rPr>
        <w:t>_____________________________________________</w:t>
      </w:r>
      <w:proofErr w:type="spellStart"/>
      <w:r>
        <w:t>esos</w:t>
      </w:r>
      <w:proofErr w:type="spellEnd"/>
      <w:r>
        <w:t xml:space="preserve"> </w:t>
      </w:r>
      <w:proofErr w:type="spellStart"/>
      <w:r>
        <w:t>aretes</w:t>
      </w:r>
      <w:proofErr w:type="spellEnd"/>
      <w:r w:rsidRPr="00F26A56">
        <w:t xml:space="preserve"> </w:t>
      </w:r>
      <w:proofErr w:type="spellStart"/>
      <w:r w:rsidRPr="00F26A56">
        <w:t>en</w:t>
      </w:r>
      <w:proofErr w:type="spellEnd"/>
      <w:r w:rsidRPr="00F26A56">
        <w:t xml:space="preserve"> la </w:t>
      </w:r>
      <w:proofErr w:type="spellStart"/>
      <w:r>
        <w:t>joyería</w:t>
      </w:r>
      <w:proofErr w:type="spellEnd"/>
      <w:r w:rsidRPr="00F26A56">
        <w:t xml:space="preserve"> </w:t>
      </w:r>
      <w:proofErr w:type="spellStart"/>
      <w:r w:rsidRPr="00F26A56">
        <w:t>anteayer</w:t>
      </w:r>
      <w:proofErr w:type="spellEnd"/>
      <w:r w:rsidRPr="00F26A56">
        <w:t>.</w:t>
      </w:r>
      <w:r>
        <w:t xml:space="preserve"> (</w:t>
      </w:r>
      <w:proofErr w:type="spellStart"/>
      <w:r>
        <w:t>comprar</w:t>
      </w:r>
      <w:proofErr w:type="spellEnd"/>
      <w:r>
        <w:t>)</w:t>
      </w:r>
    </w:p>
    <w:p w:rsidR="004D4F88" w:rsidRPr="00F25658" w:rsidRDefault="00F25658" w:rsidP="002030EC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sz w:val="24"/>
          <w:szCs w:val="24"/>
        </w:rPr>
      </w:pPr>
      <w:r>
        <w:t xml:space="preserve">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pasada</w:t>
      </w:r>
      <w:proofErr w:type="spellEnd"/>
      <w:r>
        <w:t xml:space="preserve"> </w:t>
      </w:r>
      <w:proofErr w:type="spellStart"/>
      <w:proofErr w:type="gramStart"/>
      <w:r w:rsidR="002030EC">
        <w:t>yo</w:t>
      </w:r>
      <w:proofErr w:type="spellEnd"/>
      <w:r>
        <w:t xml:space="preserve"> </w:t>
      </w:r>
      <w:r w:rsidR="004D4F88">
        <w:t xml:space="preserve"> </w:t>
      </w:r>
      <w:r w:rsidR="004D4F88" w:rsidRPr="00280457">
        <w:rPr>
          <w:rFonts w:ascii="Calibri" w:hAnsi="Calibri"/>
          <w:b/>
        </w:rPr>
        <w:t>_</w:t>
      </w:r>
      <w:proofErr w:type="gramEnd"/>
      <w:r w:rsidR="004D4F88" w:rsidRPr="00280457">
        <w:rPr>
          <w:rFonts w:ascii="Calibri" w:hAnsi="Calibri"/>
          <w:b/>
        </w:rPr>
        <w:t>____________________________________________</w:t>
      </w:r>
      <w:r>
        <w:rPr>
          <w:rFonts w:ascii="Calibri" w:hAnsi="Calibri"/>
          <w:b/>
        </w:rPr>
        <w:t xml:space="preserve"> </w:t>
      </w:r>
      <w:proofErr w:type="spellStart"/>
      <w:r w:rsidRPr="00F25658">
        <w:rPr>
          <w:rFonts w:ascii="Calibri" w:hAnsi="Calibri"/>
        </w:rPr>
        <w:t>esta</w:t>
      </w:r>
      <w:proofErr w:type="spellEnd"/>
      <w:r w:rsidRPr="00F25658">
        <w:rPr>
          <w:rFonts w:ascii="Calibri" w:hAnsi="Calibri"/>
        </w:rPr>
        <w:t xml:space="preserve"> </w:t>
      </w:r>
      <w:proofErr w:type="spellStart"/>
      <w:r w:rsidRPr="00F25658">
        <w:rPr>
          <w:rFonts w:ascii="Calibri" w:hAnsi="Calibri"/>
        </w:rPr>
        <w:t>pulsera</w:t>
      </w:r>
      <w:proofErr w:type="spellEnd"/>
      <w:r>
        <w:rPr>
          <w:rFonts w:ascii="Calibri" w:hAnsi="Calibri"/>
        </w:rPr>
        <w:t>. (</w:t>
      </w:r>
      <w:proofErr w:type="spellStart"/>
      <w:r>
        <w:rPr>
          <w:rFonts w:ascii="Calibri" w:hAnsi="Calibri"/>
        </w:rPr>
        <w:t>llevar</w:t>
      </w:r>
      <w:proofErr w:type="spellEnd"/>
      <w:r>
        <w:rPr>
          <w:rFonts w:ascii="Calibri" w:hAnsi="Calibri"/>
        </w:rPr>
        <w:t>)</w:t>
      </w:r>
    </w:p>
    <w:p w:rsidR="00F25658" w:rsidRPr="00F25658" w:rsidRDefault="00F25658" w:rsidP="002030EC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F26A56">
        <w:t xml:space="preserve">¿ </w:t>
      </w:r>
      <w:proofErr w:type="gramStart"/>
      <w:r w:rsidRPr="00F26A56">
        <w:t>A</w:t>
      </w:r>
      <w:proofErr w:type="gramEnd"/>
      <w:r w:rsidRPr="00F26A56">
        <w:t xml:space="preserve"> </w:t>
      </w:r>
      <w:proofErr w:type="spellStart"/>
      <w:r w:rsidRPr="00F26A56">
        <w:t>qu</w:t>
      </w:r>
      <w:r>
        <w:t>é</w:t>
      </w:r>
      <w:proofErr w:type="spellEnd"/>
      <w:r w:rsidRPr="00F26A56">
        <w:t xml:space="preserve"> hora </w:t>
      </w:r>
      <w:r w:rsidRPr="00F25658">
        <w:rPr>
          <w:rFonts w:ascii="Calibri" w:hAnsi="Calibri"/>
          <w:b/>
        </w:rPr>
        <w:t>_____________________________________________</w:t>
      </w:r>
      <w:proofErr w:type="spellStart"/>
      <w:r w:rsidRPr="00F26A56">
        <w:t>tú</w:t>
      </w:r>
      <w:proofErr w:type="spellEnd"/>
      <w:r w:rsidRPr="00F26A56">
        <w:t xml:space="preserve"> </w:t>
      </w:r>
      <w:proofErr w:type="spellStart"/>
      <w:r>
        <w:t>esta</w:t>
      </w:r>
      <w:proofErr w:type="spellEnd"/>
      <w:r>
        <w:t xml:space="preserve"> mañana</w:t>
      </w:r>
      <w:r w:rsidRPr="00F26A56">
        <w:t>? (</w:t>
      </w:r>
      <w:proofErr w:type="spellStart"/>
      <w:r>
        <w:t>despertar</w:t>
      </w:r>
      <w:r w:rsidRPr="00F26A56">
        <w:t>se</w:t>
      </w:r>
      <w:proofErr w:type="spellEnd"/>
      <w:r w:rsidRPr="00F26A56">
        <w:t>)</w:t>
      </w:r>
    </w:p>
    <w:p w:rsidR="00F25658" w:rsidRDefault="00F25658" w:rsidP="002030EC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hermano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r w:rsidRPr="00F25658">
        <w:rPr>
          <w:rFonts w:ascii="Calibri" w:hAnsi="Calibri"/>
          <w:b/>
        </w:rPr>
        <w:t>_____________________________________________</w:t>
      </w:r>
      <w:proofErr w:type="spellStart"/>
      <w:r>
        <w:rPr>
          <w:sz w:val="24"/>
          <w:szCs w:val="24"/>
        </w:rPr>
        <w:t>revistas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tiras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librería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buscar</w:t>
      </w:r>
      <w:proofErr w:type="spellEnd"/>
      <w:r>
        <w:rPr>
          <w:sz w:val="24"/>
          <w:szCs w:val="24"/>
        </w:rPr>
        <w:t>)</w:t>
      </w:r>
    </w:p>
    <w:p w:rsidR="00F25658" w:rsidRPr="00F25658" w:rsidRDefault="00F25658" w:rsidP="002030EC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r w:rsidR="002030EC"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jugete</w:t>
      </w:r>
      <w:r w:rsidR="002030EC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 w:rsidRPr="00F25658">
        <w:rPr>
          <w:rFonts w:ascii="Calibri" w:hAnsi="Calibri"/>
          <w:b/>
        </w:rPr>
        <w:t>_____________________________________________</w:t>
      </w:r>
      <w:proofErr w:type="spellStart"/>
      <w:r>
        <w:rPr>
          <w:sz w:val="24"/>
          <w:szCs w:val="24"/>
        </w:rPr>
        <w:t>veintitrés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dólares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cincuenta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nueve</w:t>
      </w:r>
      <w:proofErr w:type="spellEnd"/>
      <w:r>
        <w:rPr>
          <w:sz w:val="24"/>
          <w:szCs w:val="24"/>
        </w:rPr>
        <w:t xml:space="preserve"> centavos. (costar)</w:t>
      </w:r>
    </w:p>
    <w:p w:rsidR="000C0EA2" w:rsidRPr="00B1522D" w:rsidRDefault="000C0EA2" w:rsidP="00295DD0">
      <w:pPr>
        <w:spacing w:after="0" w:line="240" w:lineRule="auto"/>
        <w:rPr>
          <w:sz w:val="12"/>
          <w:szCs w:val="24"/>
        </w:rPr>
      </w:pPr>
    </w:p>
    <w:p w:rsidR="000C0EA2" w:rsidRPr="002030EC" w:rsidRDefault="000C0EA2" w:rsidP="00295DD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Part C:  </w:t>
      </w:r>
      <w:r w:rsidR="004D4F88" w:rsidRPr="002030EC">
        <w:rPr>
          <w:b/>
          <w:sz w:val="24"/>
          <w:szCs w:val="24"/>
        </w:rPr>
        <w:t>For the test, y</w:t>
      </w:r>
      <w:r w:rsidR="00295DD0" w:rsidRPr="002030EC">
        <w:rPr>
          <w:b/>
          <w:sz w:val="24"/>
          <w:szCs w:val="24"/>
        </w:rPr>
        <w:t xml:space="preserve">ou </w:t>
      </w:r>
      <w:r w:rsidR="004D4F88" w:rsidRPr="002030EC">
        <w:rPr>
          <w:b/>
          <w:sz w:val="24"/>
          <w:szCs w:val="24"/>
        </w:rPr>
        <w:t xml:space="preserve">will </w:t>
      </w:r>
      <w:r w:rsidR="00295DD0" w:rsidRPr="002030EC">
        <w:rPr>
          <w:b/>
          <w:sz w:val="24"/>
          <w:szCs w:val="24"/>
        </w:rPr>
        <w:t xml:space="preserve">need to choose any </w:t>
      </w:r>
      <w:proofErr w:type="gramStart"/>
      <w:r w:rsidRPr="002030EC">
        <w:rPr>
          <w:b/>
          <w:sz w:val="24"/>
          <w:szCs w:val="24"/>
        </w:rPr>
        <w:t>2</w:t>
      </w:r>
      <w:proofErr w:type="gramEnd"/>
      <w:r w:rsidRPr="002030EC">
        <w:rPr>
          <w:b/>
          <w:sz w:val="24"/>
          <w:szCs w:val="24"/>
        </w:rPr>
        <w:t xml:space="preserve"> </w:t>
      </w:r>
      <w:r w:rsidR="00295DD0" w:rsidRPr="002030EC">
        <w:rPr>
          <w:b/>
          <w:sz w:val="24"/>
          <w:szCs w:val="24"/>
        </w:rPr>
        <w:t xml:space="preserve">of the sentences </w:t>
      </w:r>
      <w:r w:rsidRPr="002030EC">
        <w:rPr>
          <w:b/>
          <w:sz w:val="24"/>
          <w:szCs w:val="24"/>
        </w:rPr>
        <w:t xml:space="preserve">from part B </w:t>
      </w:r>
      <w:r w:rsidR="00295DD0" w:rsidRPr="002030EC">
        <w:rPr>
          <w:b/>
          <w:sz w:val="24"/>
          <w:szCs w:val="24"/>
        </w:rPr>
        <w:t>to translate to English</w:t>
      </w:r>
      <w:r w:rsidR="002030EC">
        <w:rPr>
          <w:b/>
          <w:sz w:val="24"/>
          <w:szCs w:val="24"/>
        </w:rPr>
        <w:t xml:space="preserve">, and you </w:t>
      </w:r>
      <w:r w:rsidRPr="002030EC">
        <w:rPr>
          <w:b/>
          <w:sz w:val="24"/>
          <w:szCs w:val="24"/>
        </w:rPr>
        <w:t>need to write the number of the sentence you are translating and then translate it to English.</w:t>
      </w:r>
      <w:r>
        <w:rPr>
          <w:sz w:val="24"/>
          <w:szCs w:val="24"/>
        </w:rPr>
        <w:t xml:space="preserve">  This is worth 2 points (1 point for each translation</w:t>
      </w:r>
      <w:r w:rsidRPr="002030EC">
        <w:rPr>
          <w:b/>
          <w:sz w:val="24"/>
          <w:szCs w:val="24"/>
        </w:rPr>
        <w:t>)</w:t>
      </w:r>
      <w:r w:rsidR="004D4F88" w:rsidRPr="002030EC">
        <w:rPr>
          <w:b/>
          <w:sz w:val="24"/>
          <w:szCs w:val="24"/>
        </w:rPr>
        <w:t xml:space="preserve">.  For today’s practice though you should do all </w:t>
      </w:r>
      <w:r w:rsidR="00D2105F" w:rsidRPr="002030EC">
        <w:rPr>
          <w:b/>
          <w:sz w:val="24"/>
          <w:szCs w:val="24"/>
        </w:rPr>
        <w:t xml:space="preserve">FIVE </w:t>
      </w:r>
      <w:r w:rsidR="004D4F88" w:rsidRPr="002030EC">
        <w:rPr>
          <w:b/>
          <w:sz w:val="24"/>
          <w:szCs w:val="24"/>
        </w:rPr>
        <w:t>of them, so I numbered them for you.</w:t>
      </w:r>
    </w:p>
    <w:p w:rsidR="004D4F88" w:rsidRDefault="004D4F88" w:rsidP="00295DD0">
      <w:pPr>
        <w:spacing w:after="0" w:line="240" w:lineRule="auto"/>
        <w:rPr>
          <w:sz w:val="24"/>
          <w:szCs w:val="24"/>
        </w:rPr>
      </w:pPr>
    </w:p>
    <w:p w:rsidR="004D4F88" w:rsidRDefault="004D4F88" w:rsidP="002030EC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sz w:val="24"/>
          <w:szCs w:val="24"/>
        </w:rPr>
      </w:pPr>
      <w:r w:rsidRPr="00280457">
        <w:rPr>
          <w:rFonts w:ascii="Calibri" w:hAnsi="Calibri"/>
          <w:b/>
        </w:rPr>
        <w:t>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4D4F88" w:rsidRDefault="004D4F88" w:rsidP="002030EC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sz w:val="24"/>
          <w:szCs w:val="24"/>
        </w:rPr>
      </w:pPr>
      <w:r w:rsidRPr="00280457">
        <w:rPr>
          <w:rFonts w:ascii="Calibri" w:hAnsi="Calibri"/>
          <w:b/>
        </w:rPr>
        <w:t>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4D4F88" w:rsidRDefault="004D4F88" w:rsidP="002030EC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sz w:val="24"/>
          <w:szCs w:val="24"/>
        </w:rPr>
      </w:pPr>
      <w:r w:rsidRPr="00280457">
        <w:rPr>
          <w:rFonts w:ascii="Calibri" w:hAnsi="Calibri"/>
          <w:b/>
        </w:rPr>
        <w:t>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4D4F88" w:rsidRDefault="004D4F88" w:rsidP="002030EC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sz w:val="24"/>
          <w:szCs w:val="24"/>
        </w:rPr>
      </w:pPr>
      <w:r w:rsidRPr="00280457">
        <w:rPr>
          <w:rFonts w:ascii="Calibri" w:hAnsi="Calibri"/>
          <w:b/>
        </w:rPr>
        <w:t>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4D4F88" w:rsidRDefault="004D4F88" w:rsidP="002030EC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sz w:val="24"/>
          <w:szCs w:val="24"/>
        </w:rPr>
      </w:pPr>
      <w:r w:rsidRPr="00280457">
        <w:rPr>
          <w:rFonts w:ascii="Calibri" w:hAnsi="Calibri"/>
          <w:b/>
        </w:rPr>
        <w:t>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2030EC" w:rsidRPr="00B1522D" w:rsidRDefault="002030EC" w:rsidP="00295DD0">
      <w:pPr>
        <w:spacing w:after="0" w:line="240" w:lineRule="auto"/>
        <w:rPr>
          <w:sz w:val="14"/>
          <w:szCs w:val="24"/>
        </w:rPr>
      </w:pPr>
    </w:p>
    <w:p w:rsidR="00F47F7C" w:rsidRDefault="00295DD0" w:rsidP="002030EC">
      <w:pPr>
        <w:spacing w:after="0" w:line="240" w:lineRule="auto"/>
        <w:rPr>
          <w:sz w:val="24"/>
          <w:szCs w:val="24"/>
        </w:rPr>
      </w:pPr>
      <w:r w:rsidRPr="00295DD0">
        <w:rPr>
          <w:sz w:val="24"/>
          <w:szCs w:val="24"/>
        </w:rPr>
        <w:t>Study page</w:t>
      </w:r>
      <w:r w:rsidR="00D2105F">
        <w:rPr>
          <w:sz w:val="24"/>
          <w:szCs w:val="24"/>
        </w:rPr>
        <w:t xml:space="preserve"> 278,</w:t>
      </w:r>
      <w:r w:rsidRPr="00295DD0">
        <w:rPr>
          <w:sz w:val="24"/>
          <w:szCs w:val="24"/>
        </w:rPr>
        <w:t xml:space="preserve"> 288, 292, and 301</w:t>
      </w:r>
      <w:r w:rsidR="00D2105F">
        <w:rPr>
          <w:sz w:val="24"/>
          <w:szCs w:val="24"/>
        </w:rPr>
        <w:t>.</w:t>
      </w:r>
      <w:r w:rsidRPr="00295DD0">
        <w:rPr>
          <w:sz w:val="24"/>
          <w:szCs w:val="24"/>
        </w:rPr>
        <w:t xml:space="preserve">  </w:t>
      </w:r>
      <w:r w:rsidR="00B1522D">
        <w:rPr>
          <w:sz w:val="24"/>
          <w:szCs w:val="24"/>
        </w:rPr>
        <w:t>Page</w:t>
      </w:r>
      <w:r w:rsidRPr="00295DD0">
        <w:rPr>
          <w:sz w:val="24"/>
          <w:szCs w:val="24"/>
        </w:rPr>
        <w:t xml:space="preserve"> 263 has the reflexive verbs listed in case you forgot them—</w:t>
      </w:r>
      <w:proofErr w:type="gramStart"/>
      <w:r w:rsidRPr="00295DD0">
        <w:rPr>
          <w:sz w:val="24"/>
          <w:szCs w:val="24"/>
        </w:rPr>
        <w:t>they’re</w:t>
      </w:r>
      <w:proofErr w:type="gramEnd"/>
      <w:r w:rsidRPr="00295DD0">
        <w:rPr>
          <w:sz w:val="24"/>
          <w:szCs w:val="24"/>
        </w:rPr>
        <w:t xml:space="preserve"> all the ones with se on the end.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study my </w:t>
      </w:r>
      <w:proofErr w:type="spellStart"/>
      <w:r>
        <w:rPr>
          <w:sz w:val="24"/>
          <w:szCs w:val="24"/>
        </w:rPr>
        <w:t>weblinks</w:t>
      </w:r>
      <w:proofErr w:type="spellEnd"/>
      <w:r w:rsidR="00D77263">
        <w:rPr>
          <w:sz w:val="24"/>
          <w:szCs w:val="24"/>
        </w:rPr>
        <w:t xml:space="preserve"> and the 8.2 </w:t>
      </w:r>
      <w:proofErr w:type="spellStart"/>
      <w:r w:rsidR="00D77263" w:rsidRPr="00B1522D">
        <w:rPr>
          <w:b/>
          <w:i/>
          <w:sz w:val="24"/>
          <w:szCs w:val="24"/>
        </w:rPr>
        <w:t>Lista</w:t>
      </w:r>
      <w:proofErr w:type="spellEnd"/>
      <w:r w:rsidR="00D77263" w:rsidRPr="00B1522D">
        <w:rPr>
          <w:b/>
          <w:i/>
          <w:sz w:val="24"/>
          <w:szCs w:val="24"/>
        </w:rPr>
        <w:t xml:space="preserve"> de </w:t>
      </w:r>
      <w:proofErr w:type="spellStart"/>
      <w:r w:rsidR="00D77263" w:rsidRPr="00B1522D">
        <w:rPr>
          <w:b/>
          <w:i/>
          <w:sz w:val="24"/>
          <w:szCs w:val="24"/>
        </w:rPr>
        <w:t>Vocabulario</w:t>
      </w:r>
      <w:proofErr w:type="spellEnd"/>
      <w:r w:rsidR="00D77263">
        <w:rPr>
          <w:sz w:val="24"/>
          <w:szCs w:val="24"/>
        </w:rPr>
        <w:t xml:space="preserve"> worksheet</w:t>
      </w:r>
      <w:r>
        <w:rPr>
          <w:sz w:val="24"/>
          <w:szCs w:val="24"/>
        </w:rPr>
        <w:t>.</w:t>
      </w:r>
      <w:r w:rsidR="00D2105F">
        <w:rPr>
          <w:sz w:val="24"/>
          <w:szCs w:val="24"/>
        </w:rPr>
        <w:t xml:space="preserve">  You may also want to </w:t>
      </w:r>
      <w:proofErr w:type="spellStart"/>
      <w:r w:rsidR="00D2105F">
        <w:rPr>
          <w:sz w:val="24"/>
          <w:szCs w:val="24"/>
        </w:rPr>
        <w:t>rewatch</w:t>
      </w:r>
      <w:proofErr w:type="spellEnd"/>
      <w:r w:rsidR="00D2105F">
        <w:rPr>
          <w:sz w:val="24"/>
          <w:szCs w:val="24"/>
        </w:rPr>
        <w:t xml:space="preserve"> the grammar videos from chapter 8 using the online textbook</w:t>
      </w:r>
      <w:r w:rsidR="000514CD">
        <w:rPr>
          <w:sz w:val="24"/>
          <w:szCs w:val="24"/>
        </w:rPr>
        <w:t xml:space="preserve">: Demonstrative Adjectives and Comparisons, </w:t>
      </w:r>
      <w:proofErr w:type="spellStart"/>
      <w:r w:rsidR="000514CD">
        <w:rPr>
          <w:sz w:val="24"/>
          <w:szCs w:val="24"/>
        </w:rPr>
        <w:t>Preterite</w:t>
      </w:r>
      <w:proofErr w:type="spellEnd"/>
      <w:r w:rsidR="000514CD">
        <w:rPr>
          <w:sz w:val="24"/>
          <w:szCs w:val="24"/>
        </w:rPr>
        <w:t xml:space="preserve"> of –</w:t>
      </w:r>
      <w:proofErr w:type="spellStart"/>
      <w:r w:rsidR="000514CD">
        <w:rPr>
          <w:sz w:val="24"/>
          <w:szCs w:val="24"/>
        </w:rPr>
        <w:t>ar</w:t>
      </w:r>
      <w:proofErr w:type="spellEnd"/>
      <w:r w:rsidR="000514CD">
        <w:rPr>
          <w:sz w:val="24"/>
          <w:szCs w:val="24"/>
        </w:rPr>
        <w:t xml:space="preserve"> verbs, </w:t>
      </w:r>
      <w:r w:rsidR="00F47F7C">
        <w:rPr>
          <w:sz w:val="24"/>
          <w:szCs w:val="24"/>
        </w:rPr>
        <w:t xml:space="preserve">and </w:t>
      </w:r>
      <w:r w:rsidR="00D2105F">
        <w:rPr>
          <w:sz w:val="24"/>
          <w:szCs w:val="24"/>
        </w:rPr>
        <w:t xml:space="preserve">  </w:t>
      </w:r>
      <w:proofErr w:type="spellStart"/>
      <w:r w:rsidR="00F47F7C" w:rsidRPr="00F47F7C">
        <w:rPr>
          <w:sz w:val="24"/>
          <w:szCs w:val="24"/>
        </w:rPr>
        <w:t>Repaso</w:t>
      </w:r>
      <w:proofErr w:type="spellEnd"/>
      <w:r w:rsidR="00F47F7C" w:rsidRPr="00F47F7C">
        <w:rPr>
          <w:sz w:val="24"/>
          <w:szCs w:val="24"/>
        </w:rPr>
        <w:t xml:space="preserve"> Pret. of -</w:t>
      </w:r>
      <w:proofErr w:type="spellStart"/>
      <w:r w:rsidR="00F47F7C" w:rsidRPr="00F47F7C">
        <w:rPr>
          <w:sz w:val="24"/>
          <w:szCs w:val="24"/>
        </w:rPr>
        <w:t>ar</w:t>
      </w:r>
      <w:proofErr w:type="spellEnd"/>
      <w:r w:rsidR="00F47F7C" w:rsidRPr="00F47F7C">
        <w:rPr>
          <w:sz w:val="24"/>
          <w:szCs w:val="24"/>
        </w:rPr>
        <w:t xml:space="preserve"> verbs w/ refl. </w:t>
      </w:r>
      <w:proofErr w:type="spellStart"/>
      <w:r w:rsidR="00F47F7C" w:rsidRPr="00F47F7C">
        <w:rPr>
          <w:sz w:val="24"/>
          <w:szCs w:val="24"/>
        </w:rPr>
        <w:t>prns</w:t>
      </w:r>
      <w:proofErr w:type="spellEnd"/>
      <w:r w:rsidR="00F47F7C" w:rsidRPr="00F47F7C">
        <w:rPr>
          <w:sz w:val="24"/>
          <w:szCs w:val="24"/>
        </w:rPr>
        <w:t>.</w:t>
      </w:r>
      <w:r w:rsidR="00F47F7C">
        <w:rPr>
          <w:sz w:val="24"/>
          <w:szCs w:val="24"/>
        </w:rPr>
        <w:t xml:space="preserve"> (</w:t>
      </w:r>
      <w:proofErr w:type="gramStart"/>
      <w:r w:rsidR="00F47F7C">
        <w:rPr>
          <w:sz w:val="24"/>
          <w:szCs w:val="24"/>
        </w:rPr>
        <w:t>we</w:t>
      </w:r>
      <w:proofErr w:type="gramEnd"/>
      <w:r w:rsidR="00F47F7C">
        <w:rPr>
          <w:sz w:val="24"/>
          <w:szCs w:val="24"/>
        </w:rPr>
        <w:t xml:space="preserve"> will watch that on Monday)  </w:t>
      </w:r>
      <w:r w:rsidRPr="00F47F7C">
        <w:rPr>
          <w:b/>
          <w:sz w:val="24"/>
          <w:szCs w:val="24"/>
        </w:rPr>
        <w:t xml:space="preserve">Remember the </w:t>
      </w:r>
      <w:r w:rsidR="00F47F7C" w:rsidRPr="00F47F7C">
        <w:rPr>
          <w:b/>
          <w:sz w:val="24"/>
          <w:szCs w:val="24"/>
        </w:rPr>
        <w:t>–</w:t>
      </w:r>
      <w:proofErr w:type="spellStart"/>
      <w:r w:rsidR="00F47F7C" w:rsidRPr="00F47F7C">
        <w:rPr>
          <w:b/>
          <w:sz w:val="24"/>
          <w:szCs w:val="24"/>
        </w:rPr>
        <w:t>ar</w:t>
      </w:r>
      <w:proofErr w:type="spellEnd"/>
      <w:r w:rsidR="00F47F7C" w:rsidRPr="00F47F7C">
        <w:rPr>
          <w:b/>
          <w:sz w:val="24"/>
          <w:szCs w:val="24"/>
        </w:rPr>
        <w:t xml:space="preserve"> </w:t>
      </w:r>
      <w:proofErr w:type="spellStart"/>
      <w:r w:rsidRPr="00F47F7C">
        <w:rPr>
          <w:b/>
          <w:sz w:val="24"/>
          <w:szCs w:val="24"/>
        </w:rPr>
        <w:t>preterite</w:t>
      </w:r>
      <w:proofErr w:type="spellEnd"/>
      <w:r w:rsidRPr="00F47F7C">
        <w:rPr>
          <w:b/>
          <w:sz w:val="24"/>
          <w:szCs w:val="24"/>
        </w:rPr>
        <w:t xml:space="preserve"> endings:</w:t>
      </w:r>
      <w:r w:rsidRPr="00295DD0">
        <w:rPr>
          <w:sz w:val="24"/>
          <w:szCs w:val="24"/>
        </w:rPr>
        <w:t xml:space="preserve">  -é, -</w:t>
      </w:r>
      <w:proofErr w:type="spellStart"/>
      <w:r w:rsidRPr="00295DD0">
        <w:rPr>
          <w:sz w:val="24"/>
          <w:szCs w:val="24"/>
        </w:rPr>
        <w:t>aste</w:t>
      </w:r>
      <w:proofErr w:type="spellEnd"/>
      <w:r w:rsidRPr="00295DD0">
        <w:rPr>
          <w:sz w:val="24"/>
          <w:szCs w:val="24"/>
        </w:rPr>
        <w:t>, -ó, -</w:t>
      </w:r>
      <w:proofErr w:type="spellStart"/>
      <w:proofErr w:type="gramStart"/>
      <w:r w:rsidRPr="00295DD0">
        <w:rPr>
          <w:sz w:val="24"/>
          <w:szCs w:val="24"/>
        </w:rPr>
        <w:t>amos</w:t>
      </w:r>
      <w:proofErr w:type="spellEnd"/>
      <w:proofErr w:type="gramEnd"/>
      <w:r w:rsidRPr="00295DD0">
        <w:rPr>
          <w:sz w:val="24"/>
          <w:szCs w:val="24"/>
        </w:rPr>
        <w:t>, -</w:t>
      </w:r>
      <w:proofErr w:type="spellStart"/>
      <w:r w:rsidRPr="00295DD0">
        <w:rPr>
          <w:sz w:val="24"/>
          <w:szCs w:val="24"/>
        </w:rPr>
        <w:t>asteis</w:t>
      </w:r>
      <w:proofErr w:type="spellEnd"/>
      <w:r w:rsidRPr="00295DD0">
        <w:rPr>
          <w:sz w:val="24"/>
          <w:szCs w:val="24"/>
        </w:rPr>
        <w:t>, -</w:t>
      </w:r>
      <w:proofErr w:type="spellStart"/>
      <w:r w:rsidRPr="00295DD0">
        <w:rPr>
          <w:sz w:val="24"/>
          <w:szCs w:val="24"/>
        </w:rPr>
        <w:t>aron</w:t>
      </w:r>
      <w:proofErr w:type="spellEnd"/>
      <w:r w:rsidR="00F47F7C">
        <w:rPr>
          <w:sz w:val="24"/>
          <w:szCs w:val="24"/>
        </w:rPr>
        <w:t xml:space="preserve">  </w:t>
      </w:r>
    </w:p>
    <w:p w:rsidR="00D2105F" w:rsidRPr="00F47F7C" w:rsidRDefault="00F47F7C" w:rsidP="002030EC">
      <w:pPr>
        <w:spacing w:after="0" w:line="240" w:lineRule="auto"/>
        <w:rPr>
          <w:b/>
          <w:sz w:val="24"/>
          <w:szCs w:val="24"/>
        </w:rPr>
      </w:pPr>
      <w:proofErr w:type="gramStart"/>
      <w:r w:rsidRPr="00F47F7C">
        <w:rPr>
          <w:b/>
          <w:sz w:val="24"/>
          <w:szCs w:val="24"/>
        </w:rPr>
        <w:t>Also</w:t>
      </w:r>
      <w:proofErr w:type="gramEnd"/>
      <w:r w:rsidRPr="00F47F7C">
        <w:rPr>
          <w:b/>
          <w:sz w:val="24"/>
          <w:szCs w:val="24"/>
        </w:rPr>
        <w:t xml:space="preserve"> remember:</w:t>
      </w:r>
      <w:r>
        <w:rPr>
          <w:sz w:val="24"/>
          <w:szCs w:val="24"/>
        </w:rPr>
        <w:t xml:space="preserve"> stem-changing verbs do not change for the </w:t>
      </w:r>
      <w:proofErr w:type="spellStart"/>
      <w:r>
        <w:rPr>
          <w:sz w:val="24"/>
          <w:szCs w:val="24"/>
        </w:rPr>
        <w:t>preterite</w:t>
      </w:r>
      <w:proofErr w:type="spellEnd"/>
      <w:r>
        <w:rPr>
          <w:sz w:val="24"/>
          <w:szCs w:val="24"/>
        </w:rPr>
        <w:t xml:space="preserve"> </w:t>
      </w:r>
      <w:r w:rsidRPr="00F47F7C">
        <w:rPr>
          <w:b/>
          <w:sz w:val="24"/>
          <w:szCs w:val="24"/>
        </w:rPr>
        <w:t>if they are –</w:t>
      </w:r>
      <w:proofErr w:type="spellStart"/>
      <w:r w:rsidRPr="00F47F7C">
        <w:rPr>
          <w:b/>
          <w:sz w:val="24"/>
          <w:szCs w:val="24"/>
        </w:rPr>
        <w:t>ar</w:t>
      </w:r>
      <w:proofErr w:type="spellEnd"/>
      <w:r w:rsidRPr="00F47F7C">
        <w:rPr>
          <w:b/>
          <w:sz w:val="24"/>
          <w:szCs w:val="24"/>
        </w:rPr>
        <w:t xml:space="preserve"> verbs</w:t>
      </w:r>
      <w:bookmarkStart w:id="0" w:name="_GoBack"/>
      <w:bookmarkEnd w:id="0"/>
    </w:p>
    <w:sectPr w:rsidR="00D2105F" w:rsidRPr="00F47F7C" w:rsidSect="00295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ACC"/>
    <w:multiLevelType w:val="hybridMultilevel"/>
    <w:tmpl w:val="8B583036"/>
    <w:lvl w:ilvl="0" w:tplc="182CA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B704FB"/>
    <w:multiLevelType w:val="hybridMultilevel"/>
    <w:tmpl w:val="9294E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905E7"/>
    <w:multiLevelType w:val="hybridMultilevel"/>
    <w:tmpl w:val="A584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5AAB"/>
    <w:multiLevelType w:val="hybridMultilevel"/>
    <w:tmpl w:val="B6823D6E"/>
    <w:lvl w:ilvl="0" w:tplc="182CA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8500E4"/>
    <w:multiLevelType w:val="hybridMultilevel"/>
    <w:tmpl w:val="A53E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D0"/>
    <w:rsid w:val="000514CD"/>
    <w:rsid w:val="000C0EA2"/>
    <w:rsid w:val="00137650"/>
    <w:rsid w:val="002030EC"/>
    <w:rsid w:val="00295DD0"/>
    <w:rsid w:val="004D4F88"/>
    <w:rsid w:val="007E2E26"/>
    <w:rsid w:val="00971E6A"/>
    <w:rsid w:val="00B1522D"/>
    <w:rsid w:val="00C00FC7"/>
    <w:rsid w:val="00D2105F"/>
    <w:rsid w:val="00D77263"/>
    <w:rsid w:val="00F25658"/>
    <w:rsid w:val="00F336EF"/>
    <w:rsid w:val="00F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A82A"/>
  <w15:chartTrackingRefBased/>
  <w15:docId w15:val="{5727F961-60B9-4098-8A9C-1C3A5CFB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88"/>
    <w:pPr>
      <w:ind w:left="720"/>
      <w:contextualSpacing/>
    </w:pPr>
  </w:style>
  <w:style w:type="table" w:styleId="TableGrid">
    <w:name w:val="Table Grid"/>
    <w:basedOn w:val="TableNormal"/>
    <w:uiPriority w:val="59"/>
    <w:rsid w:val="004D4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2017-12-07T21:37:00Z</cp:lastPrinted>
  <dcterms:created xsi:type="dcterms:W3CDTF">2017-12-07T21:38:00Z</dcterms:created>
  <dcterms:modified xsi:type="dcterms:W3CDTF">2017-12-07T21:38:00Z</dcterms:modified>
</cp:coreProperties>
</file>